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515" w:rsidRPr="00923FC9" w:rsidRDefault="00A71515" w:rsidP="00923FC9">
      <w:pPr>
        <w:widowControl/>
        <w:snapToGrid w:val="0"/>
        <w:ind w:left="480"/>
        <w:jc w:val="right"/>
        <w:rPr>
          <w:rFonts w:cs="Arial"/>
          <w:kern w:val="0"/>
          <w:sz w:val="24"/>
          <w:szCs w:val="24"/>
          <w:lang w:val="fr-FR"/>
        </w:rPr>
      </w:pPr>
      <w:r w:rsidRPr="00923FC9">
        <w:rPr>
          <w:rFonts w:cs="Arial" w:hint="eastAsia"/>
          <w:kern w:val="0"/>
          <w:sz w:val="24"/>
          <w:szCs w:val="24"/>
          <w:lang w:val="fr-FR"/>
        </w:rPr>
        <w:t>ISO/IEC JTC1/SC2 N</w:t>
      </w:r>
      <w:r w:rsidR="00923FC9">
        <w:rPr>
          <w:rFonts w:cs="Arial"/>
          <w:kern w:val="0"/>
          <w:sz w:val="24"/>
          <w:szCs w:val="24"/>
          <w:lang w:val="fr-FR"/>
        </w:rPr>
        <w:t>4420</w:t>
      </w:r>
    </w:p>
    <w:p w:rsidR="00722CE3" w:rsidRPr="00923FC9" w:rsidRDefault="00722CE3" w:rsidP="00923FC9">
      <w:pPr>
        <w:widowControl/>
        <w:snapToGrid w:val="0"/>
        <w:ind w:left="480"/>
        <w:jc w:val="right"/>
        <w:rPr>
          <w:rFonts w:eastAsia="SimSun" w:cs="Arial"/>
          <w:kern w:val="0"/>
          <w:sz w:val="24"/>
          <w:szCs w:val="24"/>
          <w:lang w:val="fr-FR" w:eastAsia="zh-CN"/>
        </w:rPr>
      </w:pPr>
      <w:r w:rsidRPr="00923FC9">
        <w:rPr>
          <w:rFonts w:cs="Arial"/>
          <w:kern w:val="0"/>
          <w:sz w:val="24"/>
          <w:szCs w:val="24"/>
          <w:lang w:val="fr-FR"/>
        </w:rPr>
        <w:t>ISO/IEC JTC1/SC2/WG2 N</w:t>
      </w:r>
      <w:r w:rsidR="00923FC9">
        <w:rPr>
          <w:rFonts w:cs="Arial"/>
          <w:kern w:val="0"/>
          <w:sz w:val="24"/>
          <w:szCs w:val="24"/>
          <w:lang w:val="fr-FR"/>
        </w:rPr>
        <w:t>4680</w:t>
      </w:r>
      <w:bookmarkStart w:id="0" w:name="_GoBack"/>
      <w:bookmarkEnd w:id="0"/>
    </w:p>
    <w:p w:rsidR="00722CE3" w:rsidRPr="00923FC9" w:rsidRDefault="00722CE3" w:rsidP="008428E1">
      <w:pPr>
        <w:widowControl/>
        <w:snapToGrid w:val="0"/>
        <w:ind w:leftChars="67" w:left="141" w:rightChars="-540" w:right="-1134"/>
        <w:jc w:val="left"/>
        <w:rPr>
          <w:rFonts w:ascii="Arial" w:eastAsia="SimSun" w:hAnsi="Arial" w:cs="Arial"/>
          <w:b/>
          <w:bCs/>
          <w:iCs/>
          <w:kern w:val="0"/>
          <w:sz w:val="20"/>
          <w:szCs w:val="24"/>
          <w:lang w:val="fr-FR" w:eastAsia="zh-CN"/>
        </w:rPr>
      </w:pPr>
    </w:p>
    <w:p w:rsidR="007D469F" w:rsidRPr="00923FC9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b/>
          <w:kern w:val="0"/>
          <w:sz w:val="18"/>
          <w:szCs w:val="18"/>
          <w:lang w:val="fr-FR"/>
        </w:rPr>
      </w:pPr>
      <w:r w:rsidRPr="00923FC9">
        <w:rPr>
          <w:rFonts w:ascii="Arial" w:eastAsia="MS Mincho" w:hAnsi="Arial" w:cs="Arial"/>
          <w:b/>
          <w:kern w:val="0"/>
          <w:sz w:val="18"/>
          <w:szCs w:val="18"/>
          <w:lang w:val="fr-FR" w:eastAsia="en-US"/>
        </w:rPr>
        <w:t>ISO/IEC JTC 1/SC 2/WG 2</w:t>
      </w:r>
    </w:p>
    <w:p w:rsidR="00722CE3" w:rsidRPr="00722CE3" w:rsidRDefault="007D469F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</w:pPr>
      <w:r w:rsidRPr="00923FC9">
        <w:rPr>
          <w:rFonts w:ascii="Arial" w:eastAsia="MS Mincho" w:hAnsi="Arial" w:cs="Arial"/>
          <w:b/>
          <w:kern w:val="0"/>
          <w:sz w:val="18"/>
          <w:szCs w:val="18"/>
          <w:lang w:val="fr-FR" w:eastAsia="en-US"/>
        </w:rPr>
        <w:t xml:space="preserve"> </w:t>
      </w:r>
      <w:r w:rsidR="00722CE3" w:rsidRPr="00722CE3"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  <w:t>PROPOSAL SUMMARY FORM TO ACCOMPANY SUBMISSIONS</w:t>
      </w:r>
    </w:p>
    <w:p w:rsidR="00722CE3" w:rsidRPr="00722CE3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b/>
          <w:kern w:val="0"/>
          <w:sz w:val="18"/>
          <w:szCs w:val="18"/>
          <w:lang w:val="en-CA"/>
        </w:rPr>
      </w:pPr>
      <w:r w:rsidRPr="00722CE3"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  <w:t xml:space="preserve">FOR ADDITION </w:t>
      </w:r>
      <w:r w:rsidRPr="00722CE3">
        <w:rPr>
          <w:rFonts w:ascii="Arial" w:eastAsia="PMingLiU" w:hAnsi="Arial" w:cs="Arial"/>
          <w:b/>
          <w:kern w:val="0"/>
          <w:sz w:val="18"/>
          <w:szCs w:val="18"/>
          <w:lang w:val="en-CA" w:eastAsia="zh-TW"/>
        </w:rPr>
        <w:t xml:space="preserve">OF </w:t>
      </w:r>
      <w:r w:rsidRPr="00722CE3">
        <w:rPr>
          <w:rFonts w:ascii="Arial" w:eastAsia="SimSun" w:hAnsi="Arial" w:cs="Arial"/>
          <w:b/>
          <w:kern w:val="0"/>
          <w:sz w:val="18"/>
          <w:szCs w:val="18"/>
          <w:lang w:val="en-CA" w:eastAsia="zh-CN"/>
        </w:rPr>
        <w:t>CJK UNIFIED IDEOGRAPH</w:t>
      </w:r>
      <w:r w:rsidRPr="00722CE3">
        <w:rPr>
          <w:rFonts w:ascii="Arial" w:eastAsia="PMingLiU" w:hAnsi="Arial" w:cs="Arial"/>
          <w:b/>
          <w:kern w:val="0"/>
          <w:sz w:val="18"/>
          <w:szCs w:val="18"/>
          <w:lang w:val="en-CA" w:eastAsia="zh-TW"/>
        </w:rPr>
        <w:t>S</w:t>
      </w:r>
      <w:r w:rsidRPr="00722CE3">
        <w:rPr>
          <w:rFonts w:ascii="Arial" w:eastAsia="SimSun" w:hAnsi="Arial" w:cs="Arial"/>
          <w:b/>
          <w:kern w:val="0"/>
          <w:sz w:val="18"/>
          <w:szCs w:val="18"/>
          <w:lang w:val="en-CA" w:eastAsia="zh-CN"/>
        </w:rPr>
        <w:t xml:space="preserve"> </w:t>
      </w:r>
      <w:r w:rsidRPr="00722CE3"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  <w:t>TO THE REPERTOIRE OF ISO/IEC 10646</w:t>
      </w:r>
    </w:p>
    <w:p w:rsidR="00722CE3" w:rsidRPr="00722CE3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</w:pPr>
      <w:r w:rsidRPr="00722CE3"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  <w:t xml:space="preserve">Please fill </w:t>
      </w:r>
      <w:r w:rsidRPr="00722CE3">
        <w:rPr>
          <w:rFonts w:ascii="Arial" w:eastAsia="SimSun" w:hAnsi="Arial" w:cs="Arial"/>
          <w:b/>
          <w:kern w:val="0"/>
          <w:sz w:val="18"/>
          <w:szCs w:val="18"/>
          <w:lang w:val="en-CA" w:eastAsia="zh-CN"/>
        </w:rPr>
        <w:t xml:space="preserve">in </w:t>
      </w:r>
      <w:r w:rsidRPr="00722CE3"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  <w:t>all the sections below.</w:t>
      </w:r>
    </w:p>
    <w:p w:rsidR="00722CE3" w:rsidRPr="00722CE3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kern w:val="0"/>
          <w:sz w:val="16"/>
          <w:szCs w:val="16"/>
          <w:lang w:val="en-CA" w:eastAsia="en-US"/>
        </w:rPr>
      </w:pP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 xml:space="preserve">Please read </w:t>
      </w:r>
      <w:r w:rsidRPr="00722CE3">
        <w:rPr>
          <w:rFonts w:ascii="Arial" w:eastAsia="PMingLiU" w:hAnsi="Arial" w:cs="Arial" w:hint="eastAsia"/>
          <w:b/>
          <w:kern w:val="0"/>
          <w:sz w:val="16"/>
          <w:szCs w:val="16"/>
          <w:lang w:val="en-CA" w:eastAsia="zh-TW"/>
        </w:rPr>
        <w:t xml:space="preserve">the </w:t>
      </w: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 xml:space="preserve">Principles and Procedures Document (P &amp; P) from </w:t>
      </w:r>
      <w:hyperlink r:id="rId8" w:history="1">
        <w:r w:rsidRPr="00722CE3">
          <w:rPr>
            <w:rFonts w:ascii="Arial" w:eastAsia="MS Mincho" w:hAnsi="Arial" w:cs="Arial"/>
            <w:color w:val="0000FF"/>
            <w:kern w:val="0"/>
            <w:sz w:val="16"/>
            <w:szCs w:val="16"/>
            <w:u w:val="single"/>
            <w:lang w:val="en-CA" w:eastAsia="en-US"/>
          </w:rPr>
          <w:t>http://appsrv.cse.cuhk.edu.hk/~irg/irg/irg41/IRGN1975PnPv6.doc</w:t>
        </w:r>
      </w:hyperlink>
    </w:p>
    <w:p w:rsidR="00722CE3" w:rsidRPr="00722CE3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</w:pPr>
      <w:proofErr w:type="gramStart"/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>for</w:t>
      </w:r>
      <w:proofErr w:type="gramEnd"/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 xml:space="preserve"> guidelines and details before filling </w:t>
      </w:r>
      <w:r w:rsidRPr="00722CE3">
        <w:rPr>
          <w:rFonts w:ascii="Arial" w:eastAsia="SimSun" w:hAnsi="Arial" w:cs="Arial"/>
          <w:b/>
          <w:kern w:val="0"/>
          <w:sz w:val="16"/>
          <w:szCs w:val="16"/>
          <w:lang w:val="en-CA" w:eastAsia="zh-CN"/>
        </w:rPr>
        <w:t xml:space="preserve">in </w:t>
      </w: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>this form.</w:t>
      </w:r>
    </w:p>
    <w:p w:rsidR="00722CE3" w:rsidRPr="00722CE3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</w:pP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>Please ensure</w:t>
      </w:r>
      <w:r w:rsidRPr="00722CE3">
        <w:rPr>
          <w:rFonts w:ascii="Arial" w:eastAsia="PMingLiU" w:hAnsi="Arial" w:cs="Arial" w:hint="eastAsia"/>
          <w:b/>
          <w:kern w:val="0"/>
          <w:sz w:val="16"/>
          <w:szCs w:val="16"/>
          <w:lang w:val="en-CA" w:eastAsia="zh-TW"/>
        </w:rPr>
        <w:t xml:space="preserve"> that</w:t>
      </w: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 xml:space="preserve"> you are using the latest Form from </w:t>
      </w:r>
    </w:p>
    <w:p w:rsidR="00722CE3" w:rsidRPr="00722CE3" w:rsidRDefault="001B0E62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kern w:val="0"/>
          <w:sz w:val="16"/>
          <w:szCs w:val="16"/>
          <w:lang w:val="en-CA" w:eastAsia="en-US"/>
        </w:rPr>
      </w:pPr>
      <w:hyperlink r:id="rId9" w:history="1">
        <w:r w:rsidR="00722CE3" w:rsidRPr="00722CE3">
          <w:rPr>
            <w:rFonts w:ascii="Arial" w:eastAsia="MS Mincho" w:hAnsi="Arial" w:cs="Arial"/>
            <w:color w:val="0000FF"/>
            <w:kern w:val="0"/>
            <w:sz w:val="16"/>
            <w:szCs w:val="16"/>
            <w:u w:val="single"/>
            <w:lang w:val="en-CA" w:eastAsia="en-US"/>
          </w:rPr>
          <w:t>http://appsrv.cse.cuhk.edu.hk/~irg/irg/irg41/IRGN1975_PnP_BlankDataFile.xls</w:t>
        </w:r>
      </w:hyperlink>
    </w:p>
    <w:p w:rsidR="00722CE3" w:rsidRPr="00722CE3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kern w:val="0"/>
          <w:sz w:val="16"/>
          <w:szCs w:val="16"/>
          <w:lang w:val="en-CA" w:eastAsia="en-US"/>
        </w:rPr>
      </w:pPr>
    </w:p>
    <w:p w:rsidR="00722CE3" w:rsidRPr="00722CE3" w:rsidRDefault="00722CE3" w:rsidP="000E1798">
      <w:pPr>
        <w:widowControl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0" w:color="auto"/>
        </w:pBdr>
        <w:snapToGrid w:val="0"/>
        <w:ind w:leftChars="67" w:left="141" w:rightChars="-540" w:right="-1134"/>
        <w:jc w:val="center"/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</w:pP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 xml:space="preserve">See also </w:t>
      </w:r>
      <w:hyperlink r:id="rId10" w:history="1">
        <w:r w:rsidRPr="00722CE3">
          <w:rPr>
            <w:rFonts w:ascii="Arial" w:eastAsia="MS Mincho" w:hAnsi="Arial" w:cs="Arial"/>
            <w:color w:val="0000FF"/>
            <w:kern w:val="0"/>
            <w:sz w:val="16"/>
            <w:szCs w:val="16"/>
            <w:u w:val="single"/>
            <w:lang w:val="en-CA" w:eastAsia="en-US"/>
          </w:rPr>
          <w:t>http://appsrv.cse.cuhk.edu.hk/~irg/irgwds.html</w:t>
        </w:r>
      </w:hyperlink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 xml:space="preserve"> for</w:t>
      </w:r>
      <w:r w:rsidRPr="00722CE3">
        <w:rPr>
          <w:rFonts w:ascii="Arial" w:eastAsia="PMingLiU" w:hAnsi="Arial" w:cs="Arial" w:hint="eastAsia"/>
          <w:b/>
          <w:kern w:val="0"/>
          <w:sz w:val="16"/>
          <w:szCs w:val="16"/>
          <w:lang w:val="en-CA" w:eastAsia="zh-TW"/>
        </w:rPr>
        <w:t xml:space="preserve"> the</w:t>
      </w: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 xml:space="preserve"> latest </w:t>
      </w:r>
      <w:r w:rsidRPr="00722CE3">
        <w:rPr>
          <w:rFonts w:ascii="Arial" w:eastAsia="MS Mincho" w:hAnsi="Arial" w:cs="Arial"/>
          <w:b/>
          <w:i/>
          <w:kern w:val="0"/>
          <w:sz w:val="16"/>
          <w:szCs w:val="16"/>
          <w:lang w:val="en-CA"/>
        </w:rPr>
        <w:t xml:space="preserve">Unifiable </w:t>
      </w:r>
      <w:r w:rsidRPr="00722CE3">
        <w:rPr>
          <w:rFonts w:ascii="Arial" w:eastAsia="PMingLiU" w:hAnsi="Arial" w:cs="Arial" w:hint="eastAsia"/>
          <w:b/>
          <w:i/>
          <w:kern w:val="0"/>
          <w:sz w:val="16"/>
          <w:szCs w:val="16"/>
          <w:lang w:val="en-CA" w:eastAsia="zh-TW"/>
        </w:rPr>
        <w:t xml:space="preserve">Component </w:t>
      </w:r>
      <w:r w:rsidRPr="00722CE3">
        <w:rPr>
          <w:rFonts w:ascii="Arial" w:eastAsia="MS Mincho" w:hAnsi="Arial" w:cs="Arial"/>
          <w:b/>
          <w:i/>
          <w:kern w:val="0"/>
          <w:sz w:val="16"/>
          <w:szCs w:val="16"/>
          <w:lang w:val="en-CA"/>
        </w:rPr>
        <w:t>Variations</w:t>
      </w:r>
      <w:r w:rsidRPr="00722CE3">
        <w:rPr>
          <w:rFonts w:ascii="Arial" w:eastAsia="MS Mincho" w:hAnsi="Arial" w:cs="Arial"/>
          <w:b/>
          <w:kern w:val="0"/>
          <w:sz w:val="16"/>
          <w:szCs w:val="16"/>
          <w:lang w:val="en-CA" w:eastAsia="en-US"/>
        </w:rPr>
        <w:t>.</w:t>
      </w:r>
    </w:p>
    <w:p w:rsidR="00722CE3" w:rsidRPr="00722CE3" w:rsidRDefault="00722CE3" w:rsidP="00722CE3">
      <w:pPr>
        <w:widowControl/>
        <w:snapToGrid w:val="0"/>
        <w:jc w:val="left"/>
        <w:rPr>
          <w:rFonts w:ascii="Arial" w:eastAsia="MS Mincho" w:hAnsi="Arial" w:cs="Arial"/>
          <w:b/>
          <w:kern w:val="0"/>
          <w:sz w:val="18"/>
          <w:szCs w:val="18"/>
          <w:lang w:val="en-CA" w:eastAsia="zh-TW"/>
        </w:rPr>
      </w:pPr>
      <w:r w:rsidRPr="00722CE3">
        <w:rPr>
          <w:rFonts w:ascii="Arial" w:eastAsia="MS Mincho" w:hAnsi="Arial" w:cs="Arial"/>
          <w:b/>
          <w:kern w:val="0"/>
          <w:sz w:val="18"/>
          <w:szCs w:val="18"/>
          <w:lang w:val="en-CA" w:eastAsia="en-US"/>
        </w:rPr>
        <w:t>A. Administrative</w:t>
      </w: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70"/>
        <w:gridCol w:w="1773"/>
        <w:gridCol w:w="1134"/>
        <w:gridCol w:w="2268"/>
        <w:gridCol w:w="1775"/>
        <w:gridCol w:w="249"/>
        <w:gridCol w:w="7"/>
        <w:gridCol w:w="1368"/>
        <w:gridCol w:w="140"/>
        <w:gridCol w:w="600"/>
        <w:gridCol w:w="20"/>
      </w:tblGrid>
      <w:tr w:rsidR="00722CE3" w:rsidRPr="00722CE3" w:rsidTr="008428E1">
        <w:trPr>
          <w:trHeight w:hRule="exact" w:val="72"/>
        </w:trPr>
        <w:tc>
          <w:tcPr>
            <w:tcW w:w="2235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</w:pPr>
          </w:p>
        </w:tc>
        <w:tc>
          <w:tcPr>
            <w:tcW w:w="7541" w:type="dxa"/>
            <w:gridSpan w:val="8"/>
            <w:tcBorders>
              <w:bottom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2235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1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. </w:t>
            </w:r>
            <w:r w:rsidRPr="00722CE3">
              <w:rPr>
                <w:rFonts w:ascii="Arial" w:eastAsia="MS Mincho" w:hAnsi="Arial" w:cs="Arial"/>
                <w:b/>
                <w:kern w:val="0"/>
                <w:sz w:val="20"/>
                <w:szCs w:val="24"/>
                <w:lang w:val="en-CA"/>
              </w:rPr>
              <w:t>IRG Project Code:</w:t>
            </w:r>
          </w:p>
        </w:tc>
        <w:tc>
          <w:tcPr>
            <w:tcW w:w="7541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PMingLiU" w:hAnsi="Arial" w:cs="Arial"/>
                <w:kern w:val="0"/>
                <w:sz w:val="20"/>
                <w:szCs w:val="24"/>
                <w:lang w:val="en-CA" w:eastAsia="zh-TW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2235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2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. </w:t>
            </w:r>
            <w:r w:rsidRPr="00722CE3">
              <w:rPr>
                <w:rFonts w:ascii="Arial" w:eastAsia="MS Mincho" w:hAnsi="Arial" w:cs="Arial"/>
                <w:b/>
                <w:kern w:val="0"/>
                <w:sz w:val="20"/>
                <w:szCs w:val="24"/>
                <w:lang w:val="en-CA" w:eastAsia="en-US"/>
              </w:rPr>
              <w:t>Title:</w:t>
            </w:r>
          </w:p>
        </w:tc>
        <w:tc>
          <w:tcPr>
            <w:tcW w:w="7541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kern w:val="0"/>
                <w:sz w:val="20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20"/>
                <w:szCs w:val="24"/>
                <w:lang w:val="en-CA" w:eastAsia="zh-TW"/>
              </w:rPr>
              <w:t>Japanese Submission for UNC proposed to IRG#44</w:t>
            </w: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3369" w:type="dxa"/>
            <w:gridSpan w:val="4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3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. Requester's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R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egion/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C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ountry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N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ame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:</w:t>
            </w:r>
          </w:p>
        </w:tc>
        <w:tc>
          <w:tcPr>
            <w:tcW w:w="6407" w:type="dxa"/>
            <w:gridSpan w:val="7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Japan</w:t>
            </w: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5637" w:type="dxa"/>
            <w:gridSpan w:val="5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4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. Requester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T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ype (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National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B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ody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/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Individual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C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ontribution):</w:t>
            </w:r>
          </w:p>
        </w:tc>
        <w:tc>
          <w:tcPr>
            <w:tcW w:w="4139" w:type="dxa"/>
            <w:gridSpan w:val="6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National Body</w:t>
            </w: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5637" w:type="dxa"/>
            <w:gridSpan w:val="5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5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. Submission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D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ate:</w:t>
            </w:r>
          </w:p>
        </w:tc>
        <w:tc>
          <w:tcPr>
            <w:tcW w:w="4139" w:type="dxa"/>
            <w:gridSpan w:val="6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2015-0</w:t>
            </w:r>
            <w:r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9</w:t>
            </w: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-</w:t>
            </w:r>
            <w:r w:rsidR="00A71515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1</w:t>
            </w:r>
            <w:r w:rsidR="00A71515">
              <w:rPr>
                <w:rFonts w:ascii="Arial" w:eastAsia="MS Mincho" w:hAnsi="Arial" w:cs="Arial" w:hint="eastAsia"/>
                <w:bCs/>
                <w:color w:val="993366"/>
                <w:kern w:val="0"/>
                <w:sz w:val="18"/>
                <w:szCs w:val="18"/>
                <w:lang w:val="en-CA"/>
              </w:rPr>
              <w:t>8</w:t>
            </w: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5637" w:type="dxa"/>
            <w:gridSpan w:val="5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6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.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Requested Ideograph Type (Unified or Compatibility Ideographs)</w:t>
            </w:r>
          </w:p>
        </w:tc>
        <w:tc>
          <w:tcPr>
            <w:tcW w:w="4139" w:type="dxa"/>
            <w:gridSpan w:val="6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/>
              </w:rPr>
              <w:t>Unified Ideographs</w:t>
            </w: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blPrEx>
          <w:tblBorders>
            <w:insideH w:val="dashed" w:sz="4" w:space="0" w:color="auto"/>
            <w:insideV w:val="dashed" w:sz="4" w:space="0" w:color="auto"/>
          </w:tblBorders>
        </w:tblPrEx>
        <w:tc>
          <w:tcPr>
            <w:tcW w:w="4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If Compatibility, does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18"/>
                <w:lang w:val="en-CA" w:eastAsia="zh-TW"/>
              </w:rPr>
              <w:t xml:space="preserve"> the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requester have the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18"/>
                <w:lang w:val="en-CA" w:eastAsia="zh-TW"/>
              </w:rPr>
              <w:t>intention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to register them as IVS (See UTS #37) with the IRG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18"/>
                <w:lang w:val="en-CA" w:eastAsia="zh-CN"/>
              </w:rPr>
              <w:t>’s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approval? (Registration fee will not be charged if authorized by the IRG.)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/>
              </w:rPr>
            </w:pPr>
            <w:r>
              <w:rPr>
                <w:rFonts w:ascii="Arial" w:eastAsia="MS Mincho" w:hAnsi="Arial" w:cs="Arial" w:hint="eastAsia"/>
                <w:bCs/>
                <w:color w:val="993366"/>
                <w:kern w:val="0"/>
                <w:sz w:val="18"/>
                <w:szCs w:val="18"/>
                <w:lang w:val="en-CA"/>
              </w:rPr>
              <w:t>N/A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5637" w:type="dxa"/>
            <w:gridSpan w:val="5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7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 xml:space="preserve">.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Request Type (Normal Request or Urgently Needed)</w:t>
            </w:r>
          </w:p>
        </w:tc>
        <w:tc>
          <w:tcPr>
            <w:tcW w:w="4139" w:type="dxa"/>
            <w:gridSpan w:val="6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/>
              </w:rPr>
              <w:t>Urgently Need</w:t>
            </w: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9036" w:type="dxa"/>
            <w:gridSpan w:val="9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8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. Choose one of the following:</w:t>
            </w:r>
          </w:p>
        </w:tc>
        <w:tc>
          <w:tcPr>
            <w:tcW w:w="740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rPr>
          <w:gridAfter w:val="1"/>
          <w:wAfter w:w="20" w:type="dxa"/>
        </w:trPr>
        <w:tc>
          <w:tcPr>
            <w:tcW w:w="392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020" w:type="dxa"/>
            <w:gridSpan w:val="5"/>
          </w:tcPr>
          <w:p w:rsidR="00722CE3" w:rsidRPr="00722CE3" w:rsidRDefault="00722CE3" w:rsidP="00722CE3">
            <w:pPr>
              <w:widowControl/>
              <w:snapToGrid w:val="0"/>
              <w:ind w:leftChars="17" w:left="36"/>
              <w:jc w:val="left"/>
              <w:rPr>
                <w:rFonts w:ascii="Arial" w:eastAsia="PMingLiU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This is a complete proposal</w:t>
            </w:r>
          </w:p>
        </w:tc>
        <w:tc>
          <w:tcPr>
            <w:tcW w:w="1764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Yes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rPr>
          <w:gridAfter w:val="1"/>
          <w:wAfter w:w="20" w:type="dxa"/>
        </w:trPr>
        <w:tc>
          <w:tcPr>
            <w:tcW w:w="392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020" w:type="dxa"/>
            <w:gridSpan w:val="5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  <w:t>(or) More information will be provided later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.</w:t>
            </w:r>
          </w:p>
        </w:tc>
        <w:tc>
          <w:tcPr>
            <w:tcW w:w="1764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-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rPr>
          <w:trHeight w:hRule="exact" w:val="43"/>
        </w:trPr>
        <w:tc>
          <w:tcPr>
            <w:tcW w:w="7668" w:type="dxa"/>
            <w:gridSpan w:val="8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en-US"/>
              </w:rPr>
            </w:pPr>
          </w:p>
        </w:tc>
        <w:tc>
          <w:tcPr>
            <w:tcW w:w="2108" w:type="dxa"/>
            <w:gridSpan w:val="3"/>
            <w:tcBorders>
              <w:top w:val="dashed" w:sz="4" w:space="0" w:color="auto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</w:tbl>
    <w:p w:rsidR="00722CE3" w:rsidRPr="00722CE3" w:rsidRDefault="00722CE3" w:rsidP="00722CE3">
      <w:pPr>
        <w:widowControl/>
        <w:snapToGrid w:val="0"/>
        <w:jc w:val="left"/>
        <w:rPr>
          <w:rFonts w:ascii="Arial" w:eastAsia="MS Mincho" w:hAnsi="Arial" w:cs="Arial"/>
          <w:b/>
          <w:kern w:val="0"/>
          <w:sz w:val="18"/>
          <w:szCs w:val="24"/>
          <w:lang w:val="en-CA"/>
        </w:rPr>
      </w:pPr>
      <w:r w:rsidRPr="00722CE3">
        <w:rPr>
          <w:rFonts w:ascii="Arial" w:eastAsia="MS Mincho" w:hAnsi="Arial" w:cs="Arial"/>
          <w:b/>
          <w:kern w:val="0"/>
          <w:sz w:val="18"/>
          <w:szCs w:val="24"/>
          <w:lang w:val="en-CA" w:eastAsia="en-US"/>
        </w:rPr>
        <w:t>B. Technical – General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6"/>
        <w:gridCol w:w="1200"/>
        <w:gridCol w:w="6114"/>
        <w:gridCol w:w="244"/>
        <w:gridCol w:w="26"/>
        <w:gridCol w:w="1126"/>
        <w:gridCol w:w="339"/>
        <w:gridCol w:w="6"/>
        <w:gridCol w:w="12"/>
        <w:gridCol w:w="241"/>
      </w:tblGrid>
      <w:tr w:rsidR="00722CE3" w:rsidRPr="00722CE3" w:rsidTr="008428E1">
        <w:trPr>
          <w:trHeight w:hRule="exact" w:val="43"/>
        </w:trPr>
        <w:tc>
          <w:tcPr>
            <w:tcW w:w="9178" w:type="dxa"/>
            <w:gridSpan w:val="7"/>
            <w:tcBorders>
              <w:top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1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. Number of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ideographs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 in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>proposal: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2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.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Glyph format of the proposed ideographs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>: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(128x128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18"/>
                <w:lang w:val="en-CA" w:eastAsia="zh-TW"/>
              </w:rPr>
              <w:t>Bitmap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files or TrueType font file)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128 x 128 Bitmap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8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558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If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18"/>
                <w:lang w:val="en-CA" w:eastAsia="zh-TW"/>
              </w:rPr>
              <w:t>Bitmap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files, are their file names the same as their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ource references?</w:t>
            </w:r>
          </w:p>
        </w:tc>
        <w:tc>
          <w:tcPr>
            <w:tcW w:w="1491" w:type="dxa"/>
            <w:gridSpan w:val="3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Yes</w:t>
            </w:r>
          </w:p>
        </w:tc>
        <w:tc>
          <w:tcPr>
            <w:tcW w:w="259" w:type="dxa"/>
            <w:gridSpan w:val="3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8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558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If TrueType font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 file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, are all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proposed glyphs put into BMP PUA area?</w:t>
            </w:r>
          </w:p>
        </w:tc>
        <w:tc>
          <w:tcPr>
            <w:tcW w:w="1491" w:type="dxa"/>
            <w:gridSpan w:val="3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-</w:t>
            </w:r>
          </w:p>
        </w:tc>
        <w:tc>
          <w:tcPr>
            <w:tcW w:w="259" w:type="dxa"/>
            <w:gridSpan w:val="3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8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558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If TrueType font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 file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, are data for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ource references vs. character codes provided?</w:t>
            </w:r>
          </w:p>
        </w:tc>
        <w:tc>
          <w:tcPr>
            <w:tcW w:w="1491" w:type="dxa"/>
            <w:gridSpan w:val="3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-</w:t>
            </w:r>
          </w:p>
        </w:tc>
        <w:tc>
          <w:tcPr>
            <w:tcW w:w="259" w:type="dxa"/>
            <w:gridSpan w:val="3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953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3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.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Source references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>: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Do all the proposed ideographs have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>a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unique, proper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ource reference (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member body/international consortium abbreviation followed by no more than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9 alphanumeric characters)?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Yes</w:t>
            </w:r>
          </w:p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JMJ-</w:t>
            </w:r>
            <w:proofErr w:type="spellStart"/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dddddd</w:t>
            </w:r>
            <w:proofErr w:type="spellEnd"/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16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4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.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Evidence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>:</w:t>
            </w:r>
          </w:p>
        </w:tc>
        <w:tc>
          <w:tcPr>
            <w:tcW w:w="78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a.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Do all the proposed ideographs have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a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separate evidence document which contains at least one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scanned image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of printed materials (preferably dictionaries)?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No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b.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Do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 xml:space="preserve">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all the printed materials used for evidence provide enough information to track them by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18"/>
                <w:lang w:val="en-CA" w:eastAsia="zh-CN"/>
              </w:rPr>
              <w:t>a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third part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18"/>
                <w:lang w:val="en-CA" w:eastAsia="zh-CN"/>
              </w:rPr>
              <w:t>y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(ISBN numbers, etc.)?</w:t>
            </w:r>
          </w:p>
        </w:tc>
        <w:tc>
          <w:tcPr>
            <w:tcW w:w="1741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Yes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8428E1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5. Attribute Data Format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  <w:t>: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 xml:space="preserve"> (Excel file or CSV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18"/>
                <w:lang w:val="en-CA" w:eastAsia="zh-TW"/>
              </w:rPr>
              <w:t xml:space="preserve"> text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18"/>
                <w:lang w:val="en-CA"/>
              </w:rPr>
              <w:t>)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Excel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4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</w:tbl>
    <w:p w:rsidR="00722CE3" w:rsidRPr="00722CE3" w:rsidRDefault="00722CE3" w:rsidP="00722CE3">
      <w:pPr>
        <w:widowControl/>
        <w:snapToGrid w:val="0"/>
        <w:jc w:val="left"/>
        <w:rPr>
          <w:rFonts w:ascii="Arial" w:eastAsia="MS Mincho" w:hAnsi="Arial" w:cs="Arial"/>
          <w:b/>
          <w:kern w:val="0"/>
          <w:sz w:val="18"/>
          <w:szCs w:val="24"/>
          <w:lang w:val="en-CA"/>
        </w:rPr>
      </w:pPr>
    </w:p>
    <w:p w:rsidR="00722CE3" w:rsidRPr="00722CE3" w:rsidRDefault="00722CE3" w:rsidP="00722CE3">
      <w:pPr>
        <w:widowControl/>
        <w:snapToGrid w:val="0"/>
        <w:jc w:val="left"/>
        <w:rPr>
          <w:rFonts w:ascii="Arial" w:eastAsia="MS Mincho" w:hAnsi="Arial" w:cs="Arial"/>
          <w:kern w:val="0"/>
          <w:sz w:val="18"/>
          <w:szCs w:val="24"/>
          <w:lang w:val="en-CA" w:eastAsia="zh-TW"/>
        </w:rPr>
      </w:pPr>
      <w:r w:rsidRPr="00722CE3">
        <w:rPr>
          <w:rFonts w:ascii="Arial" w:eastAsia="MS Mincho" w:hAnsi="Arial" w:cs="Arial"/>
          <w:b/>
          <w:kern w:val="0"/>
          <w:sz w:val="18"/>
          <w:szCs w:val="24"/>
          <w:lang w:val="en-CA" w:eastAsia="en-US"/>
        </w:rPr>
        <w:br w:type="page"/>
      </w:r>
      <w:r w:rsidRPr="00722CE3">
        <w:rPr>
          <w:rFonts w:ascii="Arial" w:eastAsia="MS Mincho" w:hAnsi="Arial" w:cs="Arial"/>
          <w:b/>
          <w:kern w:val="0"/>
          <w:sz w:val="18"/>
          <w:szCs w:val="24"/>
          <w:lang w:val="en-CA" w:eastAsia="en-US"/>
        </w:rPr>
        <w:lastRenderedPageBreak/>
        <w:t xml:space="preserve">C. Technical - </w:t>
      </w:r>
      <w:r w:rsidRPr="00722CE3">
        <w:rPr>
          <w:rFonts w:ascii="Arial" w:eastAsia="MS Mincho" w:hAnsi="Arial" w:cs="Arial"/>
          <w:b/>
          <w:kern w:val="0"/>
          <w:sz w:val="18"/>
          <w:szCs w:val="24"/>
          <w:lang w:val="en-CA"/>
        </w:rPr>
        <w:t>Checklist</w:t>
      </w:r>
      <w:r w:rsidRPr="00722CE3">
        <w:rPr>
          <w:rFonts w:ascii="Arial" w:eastAsia="MS Mincho" w:hAnsi="Arial" w:cs="Arial"/>
          <w:kern w:val="0"/>
          <w:sz w:val="18"/>
          <w:szCs w:val="24"/>
          <w:lang w:val="en-CA" w:eastAsia="en-US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"/>
        <w:gridCol w:w="6973"/>
        <w:gridCol w:w="407"/>
        <w:gridCol w:w="53"/>
        <w:gridCol w:w="1315"/>
        <w:gridCol w:w="36"/>
        <w:gridCol w:w="202"/>
      </w:tblGrid>
      <w:tr w:rsidR="00722CE3" w:rsidRPr="00722CE3" w:rsidTr="007D469F">
        <w:trPr>
          <w:trHeight w:hRule="exact" w:val="43"/>
        </w:trPr>
        <w:tc>
          <w:tcPr>
            <w:tcW w:w="8028" w:type="dxa"/>
            <w:gridSpan w:val="4"/>
            <w:tcBorders>
              <w:top w:val="single" w:sz="4" w:space="0" w:color="auto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nil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PMingLiU" w:hAnsi="Arial" w:cs="Arial"/>
                <w:b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/>
                <w:kern w:val="0"/>
                <w:sz w:val="18"/>
                <w:szCs w:val="24"/>
                <w:lang w:val="en-CA"/>
              </w:rPr>
              <w:t>Understanding of</w:t>
            </w:r>
            <w:r w:rsidRPr="00722CE3">
              <w:rPr>
                <w:rFonts w:ascii="Arial" w:eastAsia="SimSun" w:hAnsi="Arial" w:cs="Arial"/>
                <w:b/>
                <w:kern w:val="0"/>
                <w:sz w:val="18"/>
                <w:szCs w:val="24"/>
                <w:lang w:val="en-CA" w:eastAsia="zh-CN"/>
              </w:rPr>
              <w:t xml:space="preserve"> the</w:t>
            </w:r>
            <w:r w:rsidRPr="00722CE3">
              <w:rPr>
                <w:rFonts w:ascii="Arial" w:eastAsia="MS Mincho" w:hAnsi="Arial" w:cs="Arial"/>
                <w:b/>
                <w:kern w:val="0"/>
                <w:sz w:val="18"/>
                <w:szCs w:val="24"/>
                <w:lang w:val="en-CA"/>
              </w:rPr>
              <w:t xml:space="preserve"> Unification</w:t>
            </w:r>
            <w:r w:rsidRPr="00722CE3">
              <w:rPr>
                <w:rFonts w:ascii="Arial" w:eastAsia="PMingLiU" w:hAnsi="Arial" w:cs="Arial" w:hint="eastAsia"/>
                <w:b/>
                <w:kern w:val="0"/>
                <w:sz w:val="18"/>
                <w:szCs w:val="24"/>
                <w:lang w:val="en-CA" w:eastAsia="zh-TW"/>
              </w:rPr>
              <w:t xml:space="preserve"> Policy</w:t>
            </w:r>
          </w:p>
        </w:tc>
        <w:tc>
          <w:tcPr>
            <w:tcW w:w="1368" w:type="dxa"/>
            <w:gridSpan w:val="2"/>
            <w:tcBorders>
              <w:top w:val="nil"/>
              <w:bottom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read ISO/IEC 10646 Annex S and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d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oes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the requester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understand the unification policy?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read the “Unifiable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Component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Variations” (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>contact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IRG technical editor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 through the IRG Rapporteur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for the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latest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version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) and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d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oes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the requester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understand the unifiable variation examples?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Has the requester read th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P&amp;P document and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does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the requester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understand the 5%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R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ule?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SimSun" w:hAnsi="Arial" w:cs="Arial"/>
                <w:b/>
                <w:kern w:val="0"/>
                <w:sz w:val="18"/>
                <w:szCs w:val="24"/>
                <w:lang w:val="en-CA" w:eastAsia="zh-CN"/>
              </w:rPr>
            </w:pPr>
            <w:r w:rsidRPr="00722CE3">
              <w:rPr>
                <w:rFonts w:ascii="Arial" w:eastAsia="MS Mincho" w:hAnsi="Arial" w:cs="Arial"/>
                <w:b/>
                <w:kern w:val="0"/>
                <w:sz w:val="18"/>
                <w:szCs w:val="24"/>
                <w:lang w:val="en-CA"/>
              </w:rPr>
              <w:t>Character-Glyph Duplication</w:t>
            </w:r>
            <w:r w:rsidRPr="00722CE3" w:rsidDel="000F152C">
              <w:rPr>
                <w:rFonts w:ascii="Arial" w:eastAsia="MS Mincho" w:hAnsi="Arial" w:cs="Arial"/>
                <w:b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SimSun" w:hAnsi="Arial" w:cs="Arial"/>
                <w:b/>
                <w:kern w:val="0"/>
                <w:sz w:val="18"/>
                <w:szCs w:val="24"/>
                <w:lang w:val="en-CA" w:eastAsia="zh-CN"/>
              </w:rPr>
              <w:t>(</w:t>
            </w:r>
            <w:hyperlink r:id="rId11" w:history="1">
              <w:r w:rsidRPr="00722CE3">
                <w:rPr>
                  <w:rFonts w:ascii="Arial" w:eastAsia="MS Mincho" w:hAnsi="Arial" w:cs="Arial"/>
                  <w:color w:val="0000FF"/>
                  <w:kern w:val="0"/>
                  <w:sz w:val="20"/>
                  <w:szCs w:val="24"/>
                  <w:u w:val="single"/>
                  <w:lang w:val="en-CA" w:eastAsia="en-US"/>
                </w:rPr>
                <w:t>http://www.itscj.ipsj.or.jp/sc2/open/pow.htm</w:t>
              </w:r>
            </w:hyperlink>
            <w:r w:rsidRPr="00722CE3">
              <w:rPr>
                <w:rFonts w:ascii="Arial" w:eastAsia="SimSun" w:hAnsi="Arial" w:cs="Arial"/>
                <w:kern w:val="0"/>
                <w:sz w:val="20"/>
                <w:szCs w:val="24"/>
                <w:lang w:val="en-CA" w:eastAsia="zh-CN"/>
              </w:rPr>
              <w:t xml:space="preserve"> contains all the published ones and those under ballot</w:t>
            </w:r>
            <w:r w:rsidRPr="00722CE3">
              <w:rPr>
                <w:rFonts w:ascii="Arial" w:eastAsia="SimSun" w:hAnsi="Arial" w:cs="Arial"/>
                <w:b/>
                <w:kern w:val="0"/>
                <w:sz w:val="18"/>
                <w:szCs w:val="24"/>
                <w:lang w:val="en-CA" w:eastAsia="zh-CN"/>
              </w:rPr>
              <w:t>)</w:t>
            </w:r>
          </w:p>
        </w:tc>
        <w:tc>
          <w:tcPr>
            <w:tcW w:w="1368" w:type="dxa"/>
            <w:gridSpan w:val="2"/>
            <w:tcBorders>
              <w:top w:val="dashed" w:sz="4" w:space="0" w:color="auto"/>
              <w:bottom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checked that the proposed ideographs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are 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>not unifiable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with any of the unified or compatibility ideographs of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latest version of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ISO/IEC 10646? 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648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6973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If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checking has been done against an earlier version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of ISO/IEC 10646,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please specify the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version? (e.g. 10646:20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11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)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10646:2014</w:t>
            </w:r>
          </w:p>
        </w:tc>
        <w:tc>
          <w:tcPr>
            <w:tcW w:w="202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checked that the proposed ideographs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are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>not unifiable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with any of the ideographs in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the a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mendments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, if any,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of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the latest version of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ISO/IEC 10646? 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648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6973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If yes, which amendment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(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s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)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has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requester check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ed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Amendment 1</w:t>
            </w:r>
          </w:p>
        </w:tc>
        <w:tc>
          <w:tcPr>
            <w:tcW w:w="202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checked that the proposed ideographs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are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>not unifiable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with any of the ideographs in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proposed amendments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, if any,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of ISO/IEC 10646?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648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6973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If yes, which draft amendment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(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s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)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has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requester check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ed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-</w:t>
            </w:r>
          </w:p>
        </w:tc>
        <w:tc>
          <w:tcPr>
            <w:tcW w:w="202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checked that the proposed ideographs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are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>not unifiable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with any of the ideographs in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current working M-set and D-set of the IRG? (Contact IRG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chief editor and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>t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echnical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>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ditor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 xml:space="preserve">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through the IRG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>Rapporteur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for the newest list)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648" w:type="dxa"/>
            <w:gridSpan w:val="2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6973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If yes, which document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(s)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has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requester check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ed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FF6091" w:rsidP="00FF6091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</w:pPr>
            <w:r>
              <w:rPr>
                <w:rFonts w:ascii="Arial" w:eastAsia="MS Mincho" w:hAnsi="Arial" w:cs="Arial" w:hint="eastAsia"/>
                <w:bCs/>
                <w:color w:val="993366"/>
                <w:kern w:val="0"/>
                <w:sz w:val="18"/>
                <w:szCs w:val="18"/>
                <w:lang w:val="en-CA"/>
              </w:rPr>
              <w:t>IRG</w:t>
            </w:r>
            <w:r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 xml:space="preserve"> CJK</w:t>
            </w:r>
            <w:r w:rsidR="00722CE3" w:rsidRPr="00722CE3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 xml:space="preserve"> F</w:t>
            </w:r>
            <w:r w:rsidR="003D4CDC"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1</w:t>
            </w:r>
            <w:r>
              <w:rPr>
                <w:rFonts w:ascii="Arial" w:eastAsia="MS Mincho" w:hAnsi="Arial" w:cs="Arial"/>
                <w:bCs/>
                <w:color w:val="993366"/>
                <w:kern w:val="0"/>
                <w:sz w:val="18"/>
                <w:szCs w:val="18"/>
                <w:lang w:val="en-CA" w:eastAsia="zh-TW"/>
              </w:rPr>
              <w:t>,F2</w:t>
            </w:r>
          </w:p>
        </w:tc>
        <w:tc>
          <w:tcPr>
            <w:tcW w:w="202" w:type="dxa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checked that the proposed ideographs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are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>not unifiable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with any of the over-unified or </w:t>
            </w:r>
            <w:proofErr w:type="spellStart"/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mis</w:t>
            </w:r>
            <w:proofErr w:type="spellEnd"/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-unified ideographs in ISO/IEC 10646? (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See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Annex 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of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P&amp;P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document).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checked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whether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the proposed ideographs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 xml:space="preserve">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have any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 xml:space="preserve"> similar ideograph</w:t>
            </w:r>
            <w:r w:rsidRPr="00722CE3">
              <w:rPr>
                <w:rFonts w:ascii="Arial" w:eastAsia="PMingLiU" w:hAnsi="Arial" w:cs="Arial"/>
                <w:b/>
                <w:i/>
                <w:kern w:val="0"/>
                <w:sz w:val="18"/>
                <w:szCs w:val="24"/>
                <w:lang w:val="en-CA" w:eastAsia="zh-TW"/>
              </w:rPr>
              <w:t>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in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the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current standardized or working set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mentioned above?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3D4CDC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/>
              </w:rPr>
            </w:pPr>
            <w:r>
              <w:rPr>
                <w:rFonts w:ascii="Arial" w:eastAsia="MS Mincho" w:hAnsi="Arial" w:cs="Arial" w:hint="eastAsia"/>
                <w:i/>
                <w:iCs/>
                <w:color w:val="993366"/>
                <w:kern w:val="0"/>
                <w:sz w:val="18"/>
                <w:szCs w:val="24"/>
                <w:lang w:val="en-CA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Has the requester checked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whether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the proposed ideographs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have any</w:t>
            </w:r>
            <w:r w:rsidRPr="00722CE3">
              <w:rPr>
                <w:rFonts w:ascii="Arial" w:eastAsia="MS Mincho" w:hAnsi="Arial" w:cs="Arial"/>
                <w:b/>
                <w:i/>
                <w:kern w:val="0"/>
                <w:sz w:val="18"/>
                <w:szCs w:val="24"/>
                <w:lang w:val="en-CA"/>
              </w:rPr>
              <w:t xml:space="preserve"> variant ideograph</w:t>
            </w:r>
            <w:r w:rsidRPr="00722CE3">
              <w:rPr>
                <w:rFonts w:ascii="Arial" w:eastAsia="PMingLiU" w:hAnsi="Arial" w:cs="Arial"/>
                <w:b/>
                <w:i/>
                <w:kern w:val="0"/>
                <w:sz w:val="18"/>
                <w:szCs w:val="24"/>
                <w:lang w:val="en-CA" w:eastAsia="zh-TW"/>
              </w:rPr>
              <w:t>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in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current standardized or working set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mentioned above?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3D4CDC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b/>
                <w:kern w:val="0"/>
                <w:sz w:val="18"/>
                <w:szCs w:val="24"/>
                <w:lang w:val="en-CA"/>
              </w:rPr>
              <w:t>Attribute Data</w:t>
            </w:r>
          </w:p>
        </w:tc>
        <w:tc>
          <w:tcPr>
            <w:tcW w:w="1368" w:type="dxa"/>
            <w:gridSpan w:val="2"/>
            <w:tcBorders>
              <w:top w:val="dashed" w:sz="4" w:space="0" w:color="auto"/>
              <w:bottom w:val="nil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Do all the proposed ideographs have attribute data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such as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the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>Kang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x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 xml:space="preserve">i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radical code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 and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stroke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 count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Are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there any simplified ideographs (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>i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deographs that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are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based on the policy described in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簡化字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>總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表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)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among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the proposed ideographs?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No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468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560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spacing w:before="20"/>
              <w:ind w:leftChars="120" w:left="252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If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yes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, does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the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 proposal include proper simplified/traditional indication flag for each proposed ideograph in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attribute data?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-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Do all the proposed ideographs have the document page number of evidence documents in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attribute data?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Do all the proposed ideographs have the proper Ideographic Description Sequence (IDS) in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attribute data?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Yes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468" w:type="dxa"/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18"/>
                <w:lang w:val="en-CA" w:eastAsia="en-US"/>
              </w:rPr>
            </w:pPr>
          </w:p>
        </w:tc>
        <w:tc>
          <w:tcPr>
            <w:tcW w:w="7560" w:type="dxa"/>
            <w:gridSpan w:val="3"/>
          </w:tcPr>
          <w:p w:rsidR="00722CE3" w:rsidRPr="00722CE3" w:rsidRDefault="00722CE3" w:rsidP="00722CE3">
            <w:pPr>
              <w:widowControl/>
              <w:snapToGrid w:val="0"/>
              <w:spacing w:before="20"/>
              <w:ind w:leftChars="120" w:left="252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If </w:t>
            </w:r>
            <w:r w:rsidRPr="00722CE3">
              <w:rPr>
                <w:rFonts w:ascii="Arial" w:eastAsia="PMingLiU" w:hAnsi="Arial" w:cs="Arial" w:hint="eastAsia"/>
                <w:kern w:val="0"/>
                <w:sz w:val="18"/>
                <w:szCs w:val="24"/>
                <w:lang w:val="en-CA" w:eastAsia="zh-TW"/>
              </w:rPr>
              <w:t>no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, how many proposed ideographs do not have the IDS?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722CE3" w:rsidP="00722CE3">
            <w:pPr>
              <w:widowControl/>
              <w:snapToGrid w:val="0"/>
              <w:jc w:val="center"/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</w:pPr>
            <w:r w:rsidRPr="00722CE3">
              <w:rPr>
                <w:rFonts w:ascii="Arial" w:eastAsia="MS Mincho" w:hAnsi="Arial" w:cs="Arial"/>
                <w:bCs/>
                <w:i/>
                <w:iCs/>
                <w:color w:val="993366"/>
                <w:kern w:val="0"/>
                <w:sz w:val="18"/>
                <w:szCs w:val="18"/>
                <w:lang w:val="en-CA" w:eastAsia="zh-TW"/>
              </w:rPr>
              <w:t>-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bCs/>
                <w:kern w:val="0"/>
                <w:sz w:val="18"/>
                <w:szCs w:val="18"/>
                <w:lang w:val="en-CA" w:eastAsia="zh-TW"/>
              </w:rPr>
            </w:pPr>
          </w:p>
        </w:tc>
      </w:tr>
      <w:tr w:rsidR="00722CE3" w:rsidRPr="00722CE3" w:rsidTr="007D469F">
        <w:tc>
          <w:tcPr>
            <w:tcW w:w="8028" w:type="dxa"/>
            <w:gridSpan w:val="4"/>
          </w:tcPr>
          <w:p w:rsidR="00722CE3" w:rsidRPr="00722CE3" w:rsidRDefault="00722CE3" w:rsidP="00722CE3">
            <w:pPr>
              <w:widowControl/>
              <w:numPr>
                <w:ilvl w:val="0"/>
                <w:numId w:val="1"/>
              </w:numPr>
              <w:suppressAutoHyphens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</w:pP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If the </w:t>
            </w:r>
            <w:r w:rsidRPr="00722CE3">
              <w:rPr>
                <w:rFonts w:ascii="Arial" w:eastAsia="SimSun" w:hAnsi="Arial" w:cs="Arial"/>
                <w:kern w:val="0"/>
                <w:sz w:val="18"/>
                <w:szCs w:val="24"/>
                <w:lang w:val="en-CA" w:eastAsia="zh-CN"/>
              </w:rPr>
              <w:t xml:space="preserve">answer to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question 9 or 10 is yes, do the attribute data include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 xml:space="preserve">any information on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 xml:space="preserve">similar/variant ideographs for </w:t>
            </w:r>
            <w:r w:rsidRPr="00722CE3">
              <w:rPr>
                <w:rFonts w:ascii="Arial" w:eastAsia="PMingLiU" w:hAnsi="Arial" w:cs="Arial"/>
                <w:kern w:val="0"/>
                <w:sz w:val="18"/>
                <w:szCs w:val="24"/>
                <w:lang w:val="en-CA" w:eastAsia="zh-TW"/>
              </w:rPr>
              <w:t xml:space="preserve">the </w:t>
            </w:r>
            <w:r w:rsidRPr="00722CE3">
              <w:rPr>
                <w:rFonts w:ascii="Arial" w:eastAsia="MS Mincho" w:hAnsi="Arial" w:cs="Arial"/>
                <w:kern w:val="0"/>
                <w:sz w:val="18"/>
                <w:szCs w:val="24"/>
                <w:lang w:val="en-CA"/>
              </w:rPr>
              <w:t>proposed ideographs?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:rsidR="00722CE3" w:rsidRPr="00722CE3" w:rsidRDefault="003D4CDC" w:rsidP="00722CE3">
            <w:pPr>
              <w:widowControl/>
              <w:snapToGrid w:val="0"/>
              <w:spacing w:before="20"/>
              <w:jc w:val="center"/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</w:pPr>
            <w:r>
              <w:rPr>
                <w:rFonts w:ascii="Arial" w:eastAsia="MS Mincho" w:hAnsi="Arial" w:cs="Arial"/>
                <w:i/>
                <w:iCs/>
                <w:color w:val="993366"/>
                <w:kern w:val="0"/>
                <w:sz w:val="18"/>
                <w:szCs w:val="24"/>
                <w:lang w:val="en-CA" w:eastAsia="zh-TW"/>
              </w:rPr>
              <w:t>No</w:t>
            </w:r>
          </w:p>
        </w:tc>
        <w:tc>
          <w:tcPr>
            <w:tcW w:w="238" w:type="dxa"/>
            <w:gridSpan w:val="2"/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spacing w:before="2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  <w:tr w:rsidR="00722CE3" w:rsidRPr="00722CE3" w:rsidTr="007D469F">
        <w:trPr>
          <w:trHeight w:hRule="exact" w:val="144"/>
        </w:trPr>
        <w:tc>
          <w:tcPr>
            <w:tcW w:w="8081" w:type="dxa"/>
            <w:gridSpan w:val="5"/>
            <w:tcBorders>
              <w:bottom w:val="single" w:sz="4" w:space="0" w:color="auto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  <w:tc>
          <w:tcPr>
            <w:tcW w:w="238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22CE3" w:rsidRPr="00722CE3" w:rsidRDefault="00722CE3" w:rsidP="00722CE3">
            <w:pPr>
              <w:widowControl/>
              <w:snapToGrid w:val="0"/>
              <w:jc w:val="left"/>
              <w:rPr>
                <w:rFonts w:ascii="Arial" w:eastAsia="MS Mincho" w:hAnsi="Arial" w:cs="Arial"/>
                <w:kern w:val="0"/>
                <w:sz w:val="18"/>
                <w:szCs w:val="24"/>
                <w:lang w:val="en-CA" w:eastAsia="zh-TW"/>
              </w:rPr>
            </w:pPr>
          </w:p>
        </w:tc>
      </w:tr>
    </w:tbl>
    <w:p w:rsidR="00722CE3" w:rsidRPr="00722CE3" w:rsidRDefault="00722CE3" w:rsidP="00722CE3">
      <w:pPr>
        <w:widowControl/>
        <w:snapToGrid w:val="0"/>
        <w:spacing w:before="60"/>
        <w:jc w:val="left"/>
        <w:rPr>
          <w:rFonts w:ascii="Arial" w:eastAsia="SimSun" w:hAnsi="Arial" w:cs="Arial"/>
          <w:kern w:val="0"/>
          <w:sz w:val="20"/>
          <w:szCs w:val="24"/>
          <w:lang w:val="en-CA" w:eastAsia="zh-CN"/>
        </w:rPr>
      </w:pPr>
    </w:p>
    <w:p w:rsidR="00512645" w:rsidRDefault="00512645" w:rsidP="0045525F"/>
    <w:sectPr w:rsidR="00512645" w:rsidSect="007D469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09" w:right="1440" w:bottom="10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E62" w:rsidRDefault="001B0E62" w:rsidP="002C7DEE">
      <w:r>
        <w:separator/>
      </w:r>
    </w:p>
  </w:endnote>
  <w:endnote w:type="continuationSeparator" w:id="0">
    <w:p w:rsidR="001B0E62" w:rsidRDefault="001B0E62" w:rsidP="002C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18" w:rsidRDefault="009D40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98" w:rsidRDefault="000E1798" w:rsidP="0024502C">
    <w:pPr>
      <w:pStyle w:val="Footer"/>
      <w:jc w:val="right"/>
      <w:rPr>
        <w:b/>
        <w:sz w:val="16"/>
      </w:rPr>
    </w:pPr>
  </w:p>
  <w:p w:rsidR="000E1798" w:rsidRPr="0024502C" w:rsidRDefault="000E1798" w:rsidP="0024502C">
    <w:pPr>
      <w:pStyle w:val="Footer"/>
      <w:jc w:val="right"/>
    </w:pPr>
    <w:r>
      <w:rPr>
        <w:b/>
        <w:sz w:val="16"/>
      </w:rPr>
      <w:t xml:space="preserve">Page </w:t>
    </w:r>
    <w:r>
      <w:rPr>
        <w:rStyle w:val="PageNumber"/>
        <w:b/>
        <w:sz w:val="16"/>
      </w:rPr>
      <w:fldChar w:fldCharType="begin"/>
    </w:r>
    <w:r>
      <w:rPr>
        <w:rStyle w:val="PageNumber"/>
        <w:b/>
        <w:sz w:val="16"/>
      </w:rPr>
      <w:instrText xml:space="preserve"> PAGE </w:instrText>
    </w:r>
    <w:r>
      <w:rPr>
        <w:rStyle w:val="PageNumber"/>
        <w:b/>
        <w:sz w:val="16"/>
      </w:rPr>
      <w:fldChar w:fldCharType="separate"/>
    </w:r>
    <w:r w:rsidR="00923FC9">
      <w:rPr>
        <w:rStyle w:val="PageNumber"/>
        <w:b/>
        <w:noProof/>
        <w:sz w:val="16"/>
      </w:rPr>
      <w:t>2</w:t>
    </w:r>
    <w:r>
      <w:rPr>
        <w:rStyle w:val="PageNumber"/>
        <w:b/>
        <w:sz w:val="16"/>
      </w:rPr>
      <w:fldChar w:fldCharType="end"/>
    </w:r>
    <w:r>
      <w:rPr>
        <w:rStyle w:val="PageNumber"/>
        <w:b/>
        <w:sz w:val="16"/>
      </w:rPr>
      <w:t xml:space="preserve"> of </w:t>
    </w:r>
    <w:r>
      <w:rPr>
        <w:rStyle w:val="PageNumber"/>
        <w:b/>
        <w:sz w:val="16"/>
      </w:rPr>
      <w:fldChar w:fldCharType="begin"/>
    </w:r>
    <w:r>
      <w:rPr>
        <w:rStyle w:val="PageNumber"/>
        <w:b/>
        <w:sz w:val="16"/>
      </w:rPr>
      <w:instrText xml:space="preserve"> NUMPAGES  \* MERGEFORMAT </w:instrText>
    </w:r>
    <w:r>
      <w:rPr>
        <w:rStyle w:val="PageNumber"/>
        <w:b/>
        <w:sz w:val="16"/>
      </w:rPr>
      <w:fldChar w:fldCharType="separate"/>
    </w:r>
    <w:r w:rsidR="00923FC9" w:rsidRPr="00923FC9">
      <w:rPr>
        <w:rStyle w:val="PageNumber"/>
        <w:rFonts w:ascii="Times New Roman" w:hAnsi="Times New Roman"/>
        <w:noProof/>
        <w:sz w:val="20"/>
      </w:rPr>
      <w:t>2</w:t>
    </w:r>
    <w:r>
      <w:rPr>
        <w:rStyle w:val="PageNumber"/>
        <w:b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18" w:rsidRDefault="009D40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E62" w:rsidRDefault="001B0E62" w:rsidP="002C7DEE">
      <w:r>
        <w:separator/>
      </w:r>
    </w:p>
  </w:footnote>
  <w:footnote w:type="continuationSeparator" w:id="0">
    <w:p w:rsidR="001B0E62" w:rsidRDefault="001B0E62" w:rsidP="002C7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18" w:rsidRDefault="009D40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18" w:rsidRDefault="009D40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18" w:rsidRDefault="009D40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9692D"/>
    <w:multiLevelType w:val="hybridMultilevel"/>
    <w:tmpl w:val="23A25470"/>
    <w:lvl w:ilvl="0" w:tplc="0000001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E5F"/>
    <w:rsid w:val="00011741"/>
    <w:rsid w:val="00014B47"/>
    <w:rsid w:val="00017E9E"/>
    <w:rsid w:val="0006238B"/>
    <w:rsid w:val="000E1798"/>
    <w:rsid w:val="000F33E4"/>
    <w:rsid w:val="00132C09"/>
    <w:rsid w:val="001B0E62"/>
    <w:rsid w:val="00200E0C"/>
    <w:rsid w:val="002C7DEE"/>
    <w:rsid w:val="002D1863"/>
    <w:rsid w:val="002E61D6"/>
    <w:rsid w:val="00301E4F"/>
    <w:rsid w:val="003C3581"/>
    <w:rsid w:val="003D4CDC"/>
    <w:rsid w:val="003E7BA5"/>
    <w:rsid w:val="004060D2"/>
    <w:rsid w:val="0045525F"/>
    <w:rsid w:val="00477E54"/>
    <w:rsid w:val="004F4E5F"/>
    <w:rsid w:val="00512157"/>
    <w:rsid w:val="00512645"/>
    <w:rsid w:val="00535F59"/>
    <w:rsid w:val="0055627B"/>
    <w:rsid w:val="005F5CFB"/>
    <w:rsid w:val="00722CE3"/>
    <w:rsid w:val="007D3DFA"/>
    <w:rsid w:val="007D469F"/>
    <w:rsid w:val="008428E1"/>
    <w:rsid w:val="008C56E3"/>
    <w:rsid w:val="008D32F0"/>
    <w:rsid w:val="008E7838"/>
    <w:rsid w:val="009169A6"/>
    <w:rsid w:val="00923FC9"/>
    <w:rsid w:val="009D4018"/>
    <w:rsid w:val="009F1AC1"/>
    <w:rsid w:val="00A71515"/>
    <w:rsid w:val="00BD2E0B"/>
    <w:rsid w:val="00C11677"/>
    <w:rsid w:val="00C558E2"/>
    <w:rsid w:val="00CB65C0"/>
    <w:rsid w:val="00D37868"/>
    <w:rsid w:val="00D666DC"/>
    <w:rsid w:val="00D84F48"/>
    <w:rsid w:val="00DC3AF3"/>
    <w:rsid w:val="00DC4643"/>
    <w:rsid w:val="00E7744B"/>
    <w:rsid w:val="00E80ABE"/>
    <w:rsid w:val="00EC02D4"/>
    <w:rsid w:val="00F20379"/>
    <w:rsid w:val="00F208A3"/>
    <w:rsid w:val="00F7204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4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DFA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DFA"/>
    <w:rPr>
      <w:rFonts w:ascii="ヒラギノ角ゴ ProN W3" w:eastAsia="ヒラギノ角ゴ ProN W3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C7DE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C7DEE"/>
  </w:style>
  <w:style w:type="paragraph" w:styleId="Footer">
    <w:name w:val="footer"/>
    <w:basedOn w:val="Normal"/>
    <w:link w:val="FooterChar"/>
    <w:uiPriority w:val="99"/>
    <w:unhideWhenUsed/>
    <w:rsid w:val="002C7DE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C7DEE"/>
  </w:style>
  <w:style w:type="paragraph" w:styleId="Revision">
    <w:name w:val="Revision"/>
    <w:hidden/>
    <w:uiPriority w:val="99"/>
    <w:semiHidden/>
    <w:rsid w:val="00132C09"/>
  </w:style>
  <w:style w:type="character" w:styleId="Hyperlink">
    <w:name w:val="Hyperlink"/>
    <w:basedOn w:val="DefaultParagraphFont"/>
    <w:uiPriority w:val="99"/>
    <w:unhideWhenUsed/>
    <w:rsid w:val="0001174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1AC1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1AC1"/>
  </w:style>
  <w:style w:type="character" w:styleId="FootnoteReference">
    <w:name w:val="footnote reference"/>
    <w:basedOn w:val="DefaultParagraphFont"/>
    <w:uiPriority w:val="99"/>
    <w:semiHidden/>
    <w:unhideWhenUsed/>
    <w:rsid w:val="009F1AC1"/>
    <w:rPr>
      <w:vertAlign w:val="superscript"/>
    </w:rPr>
  </w:style>
  <w:style w:type="character" w:styleId="PageNumber">
    <w:name w:val="page number"/>
    <w:basedOn w:val="DefaultParagraphFont"/>
    <w:rsid w:val="000E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rv.cse.cuhk.edu.hk/~irg/irg/irg41/IRGN1975PnPv6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scj.ipsj.or.jp/sc2/open/pow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appsrv.cse.cuhk.edu.hk/~irg/irgwds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ppsrv.cse.cuhk.edu.hk/~irg/irg/irg41/IRGN1975_PnP_BlankDataFile.xl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B486B-30B1-49C9-AB07-4ABB180C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2015-09-16T07:07:00Z</dcterms:created>
  <dcterms:modified xsi:type="dcterms:W3CDTF">2015-09-29T02:33:00Z</dcterms:modified>
</cp:coreProperties>
</file>